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5C" w:rsidRPr="00536F9D" w:rsidRDefault="00E31A5C" w:rsidP="00536F9D">
      <w:pPr>
        <w:spacing w:after="0"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4514" w:rsidRDefault="00664514" w:rsidP="00664514">
      <w:pPr>
        <w:spacing w:after="0" w:line="360" w:lineRule="auto"/>
        <w:ind w:left="-7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 «Теремок»</w:t>
      </w:r>
    </w:p>
    <w:p w:rsidR="00664514" w:rsidRDefault="00664514" w:rsidP="00664514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664514" w:rsidRDefault="00664514" w:rsidP="00664514"/>
    <w:p w:rsidR="00664514" w:rsidRDefault="00664514" w:rsidP="00664514"/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по самообразованию педагога</w:t>
      </w: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Ващенко Олеси Александровны</w:t>
      </w: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64514" w:rsidRDefault="00664514" w:rsidP="00664514">
      <w:pPr>
        <w:spacing w:line="350" w:lineRule="auto"/>
        <w:rPr>
          <w:rFonts w:ascii="Times New Roman" w:eastAsia="Times New Roman" w:hAnsi="Times New Roman"/>
          <w:sz w:val="32"/>
          <w:szCs w:val="32"/>
        </w:rPr>
      </w:pPr>
    </w:p>
    <w:p w:rsidR="00664514" w:rsidRDefault="00664514" w:rsidP="00664514">
      <w:pPr>
        <w:spacing w:line="35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664514" w:rsidRDefault="00664514" w:rsidP="00664514">
      <w:pPr>
        <w:spacing w:line="350" w:lineRule="auto"/>
        <w:jc w:val="center"/>
        <w:rPr>
          <w:rFonts w:ascii="Times New Roman" w:eastAsia="Times New Roman" w:hAnsi="Times New Roman"/>
          <w:sz w:val="44"/>
          <w:szCs w:val="44"/>
          <w:u w:val="single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Тема: </w:t>
      </w:r>
      <w:r>
        <w:rPr>
          <w:rFonts w:ascii="Times New Roman" w:eastAsia="Times New Roman" w:hAnsi="Times New Roman"/>
          <w:sz w:val="32"/>
          <w:szCs w:val="32"/>
          <w:u w:val="single"/>
        </w:rPr>
        <w:t xml:space="preserve">«Развитие математических способностей у детей через игровую деятельность в условиях реализации ФГОС </w:t>
      </w:r>
      <w:proofErr w:type="gramStart"/>
      <w:r>
        <w:rPr>
          <w:rFonts w:ascii="Times New Roman" w:eastAsia="Times New Roman" w:hAnsi="Times New Roman"/>
          <w:sz w:val="32"/>
          <w:szCs w:val="32"/>
          <w:u w:val="single"/>
        </w:rPr>
        <w:t>ДО</w:t>
      </w:r>
      <w:proofErr w:type="gramEnd"/>
      <w:r>
        <w:rPr>
          <w:rFonts w:ascii="Times New Roman" w:eastAsia="Times New Roman" w:hAnsi="Times New Roman"/>
          <w:sz w:val="44"/>
          <w:szCs w:val="44"/>
          <w:u w:val="single"/>
        </w:rPr>
        <w:t>»</w:t>
      </w:r>
    </w:p>
    <w:p w:rsidR="00664514" w:rsidRDefault="00664514" w:rsidP="006645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2021– 2022  учебный год</w:t>
      </w:r>
    </w:p>
    <w:p w:rsidR="00E31A5C" w:rsidRPr="001376DA" w:rsidRDefault="00E31A5C" w:rsidP="0066451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Актуальность:</w:t>
      </w:r>
    </w:p>
    <w:p w:rsidR="00E31A5C" w:rsidRPr="001376DA" w:rsidRDefault="00E31A5C" w:rsidP="001376DA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Огромную роль в умственном воспитании и в развитии интеллекта ребёнка играет математическое развитие.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E31A5C" w:rsidRPr="001376DA" w:rsidRDefault="00E31A5C" w:rsidP="001376D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65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Математика – один из наиболее трудных учебных предметов. В математике заложены огромные возможности для развития мышления детей,</w:t>
      </w:r>
    </w:p>
    <w:p w:rsidR="00E31A5C" w:rsidRPr="001376DA" w:rsidRDefault="00E31A5C" w:rsidP="001376DA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numPr>
          <w:ilvl w:val="0"/>
          <w:numId w:val="1"/>
        </w:numPr>
        <w:tabs>
          <w:tab w:val="left" w:pos="519"/>
        </w:tabs>
        <w:spacing w:after="0" w:line="275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их обучения с самого раннего возраста. И потенциал педагога дошкольного учреждения состоит не в передаче тех или иных математических знаний и навыков, а в приобщении детей к материалу, дающему пищу воображению, затрагивающему не только чисто интеллектуальную, но и эмоциональную сферу ребёнка. Педагог дошкольного учреждения должен дать ребёнку почувствовать, что он сможет понять, усвоить не только частные понятия, но и общие закономерности. А главное познать радость при преодолении трудностей.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ребёнка.</w:t>
      </w:r>
    </w:p>
    <w:p w:rsidR="00E31A5C" w:rsidRPr="001376DA" w:rsidRDefault="00E31A5C" w:rsidP="001376DA">
      <w:pPr>
        <w:spacing w:after="0" w:line="23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="00350396"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повышение своего теоретического уровня,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мастерства и компетентности по данной теме.</w:t>
      </w:r>
    </w:p>
    <w:p w:rsidR="00E31A5C" w:rsidRPr="001376DA" w:rsidRDefault="00E31A5C" w:rsidP="001376DA">
      <w:pPr>
        <w:spacing w:after="0" w:line="0" w:lineRule="atLeast"/>
        <w:ind w:left="2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E31A5C" w:rsidRPr="001376DA" w:rsidRDefault="00E31A5C" w:rsidP="001376DA">
      <w:pPr>
        <w:tabs>
          <w:tab w:val="left" w:pos="980"/>
        </w:tabs>
        <w:spacing w:after="0" w:line="262" w:lineRule="auto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проанализировать психолого-педагогическую литературу по данной теме.</w:t>
      </w:r>
    </w:p>
    <w:p w:rsidR="00E31A5C" w:rsidRPr="001376DA" w:rsidRDefault="00E31A5C" w:rsidP="001376DA">
      <w:pPr>
        <w:spacing w:after="0" w:line="56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980"/>
        </w:tabs>
        <w:spacing w:after="0" w:line="27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составить подборку дидактических игр, заданий игрового содержания по развитию математических представлений у детей дошкольного возраста;</w:t>
      </w:r>
    </w:p>
    <w:p w:rsidR="00E31A5C" w:rsidRPr="001376DA" w:rsidRDefault="00E31A5C" w:rsidP="001376DA">
      <w:pPr>
        <w:spacing w:after="0" w:line="42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980"/>
        </w:tabs>
        <w:spacing w:after="0" w:line="262" w:lineRule="auto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использовать раз</w:t>
      </w:r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работанный материал на ООД в рамках кружка «</w:t>
      </w:r>
      <w:proofErr w:type="spell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с детьми дошкольного возраста;</w:t>
      </w:r>
    </w:p>
    <w:p w:rsidR="00E31A5C" w:rsidRPr="001376DA" w:rsidRDefault="00E31A5C" w:rsidP="001376DA">
      <w:pPr>
        <w:spacing w:after="0" w:line="41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активно воздействовать на всестороннее развитие детей:</w:t>
      </w: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обогащать новыми представлениями и понятиями; закреплять знания;</w:t>
      </w:r>
    </w:p>
    <w:p w:rsidR="00E31A5C" w:rsidRPr="001376DA" w:rsidRDefault="00E31A5C" w:rsidP="001376DA">
      <w:pPr>
        <w:tabs>
          <w:tab w:val="left" w:pos="3279"/>
          <w:tab w:val="left" w:pos="5339"/>
          <w:tab w:val="left" w:pos="7179"/>
          <w:tab w:val="left" w:pos="839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активизировать мыслительную деятельност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31A5C" w:rsidRPr="001376DA" w:rsidRDefault="00E31A5C" w:rsidP="001376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обобщать, классифицировать, анализировать)</w:t>
      </w:r>
    </w:p>
    <w:p w:rsidR="00E31A5C" w:rsidRPr="001376DA" w:rsidRDefault="00E31A5C" w:rsidP="001376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Группа:</w:t>
      </w:r>
      <w:r w:rsidR="00350396"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средняя</w:t>
      </w: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Сроки:</w:t>
      </w:r>
      <w:r w:rsidR="00D002F2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E31A5C" w:rsidRPr="001376DA" w:rsidRDefault="00536F9D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Ожидаемые образовательные результаты:</w:t>
      </w:r>
    </w:p>
    <w:p w:rsidR="00E31A5C" w:rsidRPr="001376DA" w:rsidRDefault="00E31A5C" w:rsidP="001376DA">
      <w:pPr>
        <w:numPr>
          <w:ilvl w:val="0"/>
          <w:numId w:val="2"/>
        </w:numPr>
        <w:tabs>
          <w:tab w:val="left" w:pos="739"/>
        </w:tabs>
        <w:spacing w:after="0" w:line="0" w:lineRule="atLeast"/>
        <w:ind w:left="739" w:hanging="27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детей:</w:t>
      </w:r>
    </w:p>
    <w:p w:rsidR="00E31A5C" w:rsidRPr="001376DA" w:rsidRDefault="00E31A5C" w:rsidP="001376DA">
      <w:pPr>
        <w:spacing w:after="0" w:line="234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активизация познавательного интереса дошкольников;</w:t>
      </w:r>
    </w:p>
    <w:p w:rsidR="00E31A5C" w:rsidRPr="001376DA" w:rsidRDefault="00E31A5C" w:rsidP="001376DA">
      <w:pPr>
        <w:spacing w:after="0" w:line="83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1A5C" w:rsidRPr="001376DA" w:rsidRDefault="00E31A5C" w:rsidP="001376DA">
      <w:pPr>
        <w:spacing w:after="0" w:line="291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развитие внимания, памяти, речи, воображения, логического мышления; - формирование элементарных математических представлений.</w:t>
      </w:r>
    </w:p>
    <w:p w:rsidR="00E31A5C" w:rsidRPr="001376DA" w:rsidRDefault="00E31A5C" w:rsidP="001376DA">
      <w:pPr>
        <w:spacing w:after="0" w:line="367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1A5C" w:rsidRPr="001376DA" w:rsidRDefault="00E31A5C" w:rsidP="001376DA">
      <w:pPr>
        <w:numPr>
          <w:ilvl w:val="0"/>
          <w:numId w:val="2"/>
        </w:numPr>
        <w:tabs>
          <w:tab w:val="left" w:pos="739"/>
        </w:tabs>
        <w:spacing w:after="0" w:line="0" w:lineRule="atLeast"/>
        <w:ind w:left="739" w:hanging="2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воспитателя:</w:t>
      </w:r>
    </w:p>
    <w:p w:rsidR="00E31A5C" w:rsidRPr="001376DA" w:rsidRDefault="00E31A5C" w:rsidP="001376DA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повышение своего теоретического познания в области математики;</w:t>
      </w:r>
    </w:p>
    <w:p w:rsidR="00E31A5C" w:rsidRPr="001376DA" w:rsidRDefault="00E31A5C" w:rsidP="001376DA">
      <w:pPr>
        <w:tabs>
          <w:tab w:val="left" w:pos="0"/>
        </w:tabs>
        <w:spacing w:after="0" w:line="63" w:lineRule="exact"/>
        <w:ind w:hanging="47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  <w:tab w:val="left" w:pos="704"/>
        </w:tabs>
        <w:spacing w:after="0" w:line="265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умение анализировать психолого-педагогическую литературу по данной теме;</w:t>
      </w:r>
    </w:p>
    <w:p w:rsidR="00E31A5C" w:rsidRPr="001376DA" w:rsidRDefault="00E31A5C" w:rsidP="001376DA">
      <w:pPr>
        <w:tabs>
          <w:tab w:val="left" w:pos="0"/>
        </w:tabs>
        <w:spacing w:after="0" w:line="14" w:lineRule="exact"/>
        <w:ind w:hanging="477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попол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>нение РППС новыми играми по математическому развитию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A5C" w:rsidRPr="001376DA" w:rsidRDefault="00E31A5C" w:rsidP="001376DA">
      <w:pPr>
        <w:tabs>
          <w:tab w:val="left" w:pos="0"/>
        </w:tabs>
        <w:spacing w:after="0" w:line="50" w:lineRule="exact"/>
        <w:ind w:hanging="477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оформление центра «Занимательная математика»</w:t>
      </w: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F9D" w:rsidRPr="001376DA" w:rsidRDefault="00536F9D" w:rsidP="001376DA">
      <w:pPr>
        <w:spacing w:after="0" w:line="0" w:lineRule="atLeast"/>
        <w:ind w:left="433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31A5C" w:rsidRPr="001376DA" w:rsidRDefault="00E31A5C" w:rsidP="001376DA">
      <w:pPr>
        <w:spacing w:after="0" w:line="0" w:lineRule="atLeast"/>
        <w:ind w:left="433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Этапы работы:</w:t>
      </w: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1773"/>
        </w:tabs>
        <w:spacing w:after="0" w:line="284" w:lineRule="auto"/>
        <w:ind w:right="52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1.Организационный этап</w:t>
      </w:r>
    </w:p>
    <w:p w:rsidR="00E31A5C" w:rsidRPr="001376DA" w:rsidRDefault="00E31A5C" w:rsidP="001376DA">
      <w:pPr>
        <w:tabs>
          <w:tab w:val="left" w:pos="1773"/>
        </w:tabs>
        <w:spacing w:after="0" w:line="284" w:lineRule="auto"/>
        <w:ind w:righ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Изучение литературы по теме.</w:t>
      </w:r>
    </w:p>
    <w:p w:rsidR="00E31A5C" w:rsidRPr="001376DA" w:rsidRDefault="00E31A5C" w:rsidP="001376DA">
      <w:pPr>
        <w:spacing w:after="0" w:line="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A5C" w:rsidRPr="001376DA" w:rsidRDefault="00E31A5C" w:rsidP="001376DA">
      <w:pPr>
        <w:tabs>
          <w:tab w:val="left" w:pos="1685"/>
        </w:tabs>
        <w:spacing w:after="0" w:line="27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   В течение года изучить необходимую методическую литературу, а так же статьи журналов, ознакомиться с материалами интернет источников.</w:t>
      </w:r>
    </w:p>
    <w:p w:rsidR="00E31A5C" w:rsidRPr="001376DA" w:rsidRDefault="00E31A5C" w:rsidP="001376DA">
      <w:pPr>
        <w:tabs>
          <w:tab w:val="left" w:pos="959"/>
        </w:tabs>
        <w:spacing w:after="0" w:line="0" w:lineRule="atLeast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1. З.А.Михайлова «Игровые занимательные задачи для дошкольников», М.: Просвещение 1990.</w:t>
      </w:r>
    </w:p>
    <w:p w:rsidR="00E31A5C" w:rsidRPr="001376DA" w:rsidRDefault="00E31A5C" w:rsidP="001376DA">
      <w:pPr>
        <w:tabs>
          <w:tab w:val="left" w:pos="959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2.Практический курс математики для дошкольников. Методические рекомендации. 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1376DA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1376DA">
        <w:rPr>
          <w:rFonts w:ascii="Times New Roman" w:eastAsia="Times New Roman" w:hAnsi="Times New Roman" w:cs="Times New Roman"/>
          <w:sz w:val="24"/>
          <w:szCs w:val="24"/>
        </w:rPr>
        <w:t>, 2003 г. — 256 с.</w:t>
      </w:r>
    </w:p>
    <w:p w:rsidR="00E31A5C" w:rsidRPr="001376DA" w:rsidRDefault="00E31A5C" w:rsidP="001376DA">
      <w:pPr>
        <w:tabs>
          <w:tab w:val="left" w:pos="1220"/>
        </w:tabs>
        <w:spacing w:after="0" w:line="264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3.Т. А. </w:t>
      </w:r>
      <w:proofErr w:type="spellStart"/>
      <w:r w:rsidRPr="001376DA">
        <w:rPr>
          <w:rFonts w:ascii="Times New Roman" w:eastAsia="Times New Roman" w:hAnsi="Times New Roman" w:cs="Times New Roman"/>
          <w:sz w:val="24"/>
          <w:szCs w:val="24"/>
        </w:rPr>
        <w:t>Фалькович</w:t>
      </w:r>
      <w:proofErr w:type="spell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, Л. П. </w:t>
      </w:r>
      <w:proofErr w:type="spellStart"/>
      <w:r w:rsidRPr="001376DA">
        <w:rPr>
          <w:rFonts w:ascii="Times New Roman" w:eastAsia="Times New Roman" w:hAnsi="Times New Roman" w:cs="Times New Roman"/>
          <w:sz w:val="24"/>
          <w:szCs w:val="24"/>
        </w:rPr>
        <w:t>Барылкина</w:t>
      </w:r>
      <w:proofErr w:type="spell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«Формирование математических представлений»: Занятия для дошкольников в учреждениях дополнительного образования. — М.:ВАКО, 2005 г. — 208 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536F9D" w:rsidRPr="001376DA" w:rsidRDefault="00E31A5C" w:rsidP="001376DA">
      <w:pPr>
        <w:tabs>
          <w:tab w:val="left" w:pos="1220"/>
        </w:tabs>
        <w:spacing w:after="0" w:line="264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4.«Сюжетно – дидактические игры с математическим содержанием» - А. А. Смоленцева.</w:t>
      </w:r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 xml:space="preserve"> 5.Л. Г. </w:t>
      </w:r>
      <w:proofErr w:type="spell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, Н. П. Холина «</w:t>
      </w:r>
      <w:proofErr w:type="spell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». Практический курс математики для дошкольников. Методические рекомендации. - М.</w:t>
      </w:r>
      <w:proofErr w:type="gram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, 2003 г. - 256 с.</w:t>
      </w:r>
    </w:p>
    <w:p w:rsidR="00536F9D" w:rsidRPr="001376DA" w:rsidRDefault="00536F9D" w:rsidP="001376DA">
      <w:pPr>
        <w:tabs>
          <w:tab w:val="left" w:pos="1220"/>
        </w:tabs>
        <w:spacing w:after="0" w:line="264" w:lineRule="auto"/>
        <w:ind w:right="3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6.Смоленцева А. А., Суворова О. В. Математика в проблемных ситуациях для маленьких детей. СПб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>Детство-пресс, 2004.</w:t>
      </w:r>
    </w:p>
    <w:p w:rsidR="00536F9D" w:rsidRPr="001376DA" w:rsidRDefault="001F5A06" w:rsidP="001376DA">
      <w:pPr>
        <w:spacing w:after="0" w:line="2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3" o:spid="_x0000_s1029" style="position:absolute;margin-left:517.7pt;margin-top:2.05pt;width:1pt;height:.9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" fillcolor="black" strokecolor="white"/>
        </w:pic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>7. Сенсорное воспитание» — Э. Пилюгина.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 xml:space="preserve">8. «Развиваем восприятие, воображение» — А. </w:t>
      </w:r>
      <w:proofErr w:type="spellStart"/>
      <w:r w:rsidRPr="001376DA">
        <w:rPr>
          <w:color w:val="000000"/>
        </w:rPr>
        <w:t>Левина</w:t>
      </w:r>
      <w:proofErr w:type="gramStart"/>
      <w:r w:rsidRPr="001376DA">
        <w:rPr>
          <w:color w:val="000000"/>
        </w:rPr>
        <w:t>.Н</w:t>
      </w:r>
      <w:proofErr w:type="spellEnd"/>
      <w:proofErr w:type="gramEnd"/>
      <w:r w:rsidRPr="001376DA">
        <w:rPr>
          <w:color w:val="000000"/>
        </w:rPr>
        <w:t>. П. Холина «</w:t>
      </w:r>
      <w:proofErr w:type="spellStart"/>
      <w:r w:rsidRPr="001376DA">
        <w:rPr>
          <w:color w:val="000000"/>
        </w:rPr>
        <w:t>Игралочка</w:t>
      </w:r>
      <w:proofErr w:type="spellEnd"/>
      <w:r w:rsidRPr="001376DA">
        <w:rPr>
          <w:color w:val="000000"/>
        </w:rPr>
        <w:t>».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 xml:space="preserve">9. Практический курс математики для дошкольников. Методические рекомендации. — М.:      </w:t>
      </w:r>
      <w:proofErr w:type="spellStart"/>
      <w:r w:rsidRPr="001376DA">
        <w:rPr>
          <w:color w:val="000000"/>
        </w:rPr>
        <w:t>Баласс</w:t>
      </w:r>
      <w:proofErr w:type="spellEnd"/>
      <w:r w:rsidRPr="001376DA">
        <w:rPr>
          <w:color w:val="000000"/>
        </w:rPr>
        <w:t xml:space="preserve">, 2003 г. — 256 </w:t>
      </w:r>
      <w:proofErr w:type="gramStart"/>
      <w:r w:rsidRPr="001376DA">
        <w:rPr>
          <w:color w:val="000000"/>
        </w:rPr>
        <w:t>с</w:t>
      </w:r>
      <w:proofErr w:type="gramEnd"/>
      <w:r w:rsidRPr="001376DA">
        <w:rPr>
          <w:color w:val="000000"/>
        </w:rPr>
        <w:t>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 xml:space="preserve">10.Под ред. Б. Б. </w:t>
      </w:r>
      <w:proofErr w:type="spellStart"/>
      <w:r w:rsidRPr="001376DA">
        <w:rPr>
          <w:color w:val="000000"/>
        </w:rPr>
        <w:t>Финкельнтейн</w:t>
      </w:r>
      <w:proofErr w:type="spellEnd"/>
      <w:r w:rsidRPr="001376DA">
        <w:rPr>
          <w:color w:val="000000"/>
        </w:rPr>
        <w:t xml:space="preserve">. «Давайте вместе поиграем». Комплект игр с блоками </w:t>
      </w:r>
      <w:proofErr w:type="spellStart"/>
      <w:r w:rsidRPr="001376DA">
        <w:rPr>
          <w:color w:val="000000"/>
        </w:rPr>
        <w:t>Дьенеша</w:t>
      </w:r>
      <w:proofErr w:type="spellEnd"/>
      <w:r w:rsidRPr="001376DA">
        <w:rPr>
          <w:color w:val="000000"/>
        </w:rPr>
        <w:t xml:space="preserve">. </w:t>
      </w:r>
      <w:proofErr w:type="spellStart"/>
      <w:proofErr w:type="gramStart"/>
      <w:r w:rsidRPr="001376DA">
        <w:rPr>
          <w:color w:val="000000"/>
        </w:rPr>
        <w:t>С-Пб</w:t>
      </w:r>
      <w:proofErr w:type="spellEnd"/>
      <w:proofErr w:type="gramEnd"/>
      <w:r w:rsidRPr="001376DA">
        <w:rPr>
          <w:color w:val="000000"/>
        </w:rPr>
        <w:t>, ООО «Корвет», 2001 г.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  <w:sectPr w:rsidR="00E31A5C" w:rsidRPr="001376DA" w:rsidSect="00233CF1">
          <w:pgSz w:w="11900" w:h="16838"/>
          <w:pgMar w:top="851" w:right="846" w:bottom="1440" w:left="1440" w:header="0" w:footer="0" w:gutter="0"/>
          <w:cols w:space="0" w:equalWidth="0">
            <w:col w:w="9620"/>
          </w:cols>
          <w:docGrid w:linePitch="360"/>
        </w:sectPr>
      </w:pPr>
      <w:r w:rsidRPr="001376DA">
        <w:rPr>
          <w:color w:val="000000"/>
        </w:rPr>
        <w:t xml:space="preserve">11.В. П. Новикова, Л. И. Тихонова «Развивающие игры и занятия с палочками </w:t>
      </w:r>
      <w:proofErr w:type="spellStart"/>
      <w:r w:rsidRPr="001376DA">
        <w:rPr>
          <w:color w:val="000000"/>
        </w:rPr>
        <w:t>Кюизенера</w:t>
      </w:r>
      <w:proofErr w:type="spellEnd"/>
      <w:r w:rsidRPr="001376DA">
        <w:rPr>
          <w:color w:val="000000"/>
        </w:rPr>
        <w:t xml:space="preserve">. Раздаточный </w:t>
      </w:r>
      <w:r w:rsidR="001376DA">
        <w:rPr>
          <w:color w:val="000000"/>
        </w:rPr>
        <w:t>материал» от 3 до 7 лет, 2008 г</w:t>
      </w:r>
    </w:p>
    <w:p w:rsidR="00E31A5C" w:rsidRPr="001376DA" w:rsidRDefault="00E31A5C" w:rsidP="001376D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31A5C" w:rsidRPr="001376DA" w:rsidSect="00233CF1">
          <w:pgSz w:w="11900" w:h="16838"/>
          <w:pgMar w:top="426" w:right="666" w:bottom="1135" w:left="1241" w:header="0" w:footer="0" w:gutter="0"/>
          <w:cols w:space="0" w:equalWidth="0">
            <w:col w:w="9999"/>
          </w:cols>
          <w:docGrid w:linePitch="360"/>
        </w:sectPr>
      </w:pPr>
      <w:bookmarkStart w:id="0" w:name="page3"/>
      <w:bookmarkStart w:id="1" w:name="_GoBack"/>
      <w:bookmarkEnd w:id="0"/>
      <w:bookmarkEnd w:id="1"/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bookmarkStart w:id="2" w:name="page4"/>
      <w:bookmarkEnd w:id="2"/>
      <w:r w:rsidRPr="001376DA">
        <w:rPr>
          <w:rStyle w:val="a4"/>
          <w:color w:val="000000"/>
          <w:u w:val="single"/>
        </w:rPr>
        <w:lastRenderedPageBreak/>
        <w:t>2.П</w:t>
      </w:r>
      <w:r w:rsidR="001376DA" w:rsidRPr="001376DA">
        <w:rPr>
          <w:rStyle w:val="a4"/>
          <w:color w:val="000000"/>
          <w:u w:val="single"/>
        </w:rPr>
        <w:t>ерспективный план работы на 2020- 2021</w:t>
      </w:r>
      <w:r w:rsidRPr="001376DA">
        <w:rPr>
          <w:rStyle w:val="a4"/>
          <w:color w:val="000000"/>
          <w:u w:val="single"/>
        </w:rPr>
        <w:t xml:space="preserve"> учебный год с детьми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СЕНТЯБРЬ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первичной диагностики.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Анализ и оформление результатов диагностики.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Разработать программу кружка «</w:t>
      </w:r>
      <w:proofErr w:type="spellStart"/>
      <w:r w:rsidRPr="001376DA">
        <w:rPr>
          <w:color w:val="000000"/>
        </w:rPr>
        <w:t>Игралочка</w:t>
      </w:r>
      <w:proofErr w:type="spellEnd"/>
      <w:r w:rsidRPr="001376DA">
        <w:rPr>
          <w:color w:val="000000"/>
        </w:rPr>
        <w:t>»</w:t>
      </w:r>
      <w:r w:rsidRPr="001376DA">
        <w:rPr>
          <w:bCs/>
          <w:color w:val="000000"/>
        </w:rPr>
        <w:t xml:space="preserve"> на основе парциальной образовательной программы математического развития «</w:t>
      </w:r>
      <w:proofErr w:type="spellStart"/>
      <w:r w:rsidRPr="001376DA">
        <w:rPr>
          <w:bCs/>
          <w:color w:val="000000"/>
        </w:rPr>
        <w:t>Игралочка</w:t>
      </w:r>
      <w:proofErr w:type="spellEnd"/>
      <w:r w:rsidRPr="001376DA">
        <w:rPr>
          <w:bCs/>
          <w:color w:val="000000"/>
        </w:rPr>
        <w:t xml:space="preserve">» автор Л.Г. </w:t>
      </w:r>
      <w:proofErr w:type="spellStart"/>
      <w:r w:rsidRPr="001376DA">
        <w:rPr>
          <w:bCs/>
          <w:color w:val="000000"/>
        </w:rPr>
        <w:t>Петерсон</w:t>
      </w:r>
      <w:proofErr w:type="spellEnd"/>
      <w:r w:rsidRPr="001376DA">
        <w:rPr>
          <w:bCs/>
          <w:color w:val="000000"/>
        </w:rPr>
        <w:t xml:space="preserve">, Е.Е. </w:t>
      </w:r>
      <w:proofErr w:type="spellStart"/>
      <w:r w:rsidRPr="001376DA">
        <w:rPr>
          <w:bCs/>
          <w:color w:val="000000"/>
        </w:rPr>
        <w:t>Кочемасова</w:t>
      </w:r>
      <w:proofErr w:type="spellEnd"/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Составление перспективного плана работы.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ОКТЯБРЬ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Изучение литературы по теме самообразования.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Чтение математической сказки «В стране «Математике» в пластилиновом районе», анализ и обсуждение сказки с детьми.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занятий, с использованием игрового занимательного материала (игры с использованием счетных палочек)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 (игры на воссоздание силуэтов «</w:t>
      </w:r>
      <w:proofErr w:type="spellStart"/>
      <w:r w:rsidRPr="001376DA">
        <w:rPr>
          <w:color w:val="000000"/>
        </w:rPr>
        <w:t>Танграм</w:t>
      </w:r>
      <w:proofErr w:type="spellEnd"/>
      <w:r w:rsidRPr="001376DA">
        <w:rPr>
          <w:color w:val="000000"/>
        </w:rPr>
        <w:t>»)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открытого ООД для педагогов детского сада.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НОЯБРЬ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занятий с использованием счетных палочек.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Подготовка картотеки занимательного математического материала.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 - Просмотр </w:t>
      </w:r>
      <w:proofErr w:type="gramStart"/>
      <w:r w:rsidRPr="001376DA">
        <w:rPr>
          <w:color w:val="000000"/>
        </w:rPr>
        <w:t>открытого</w:t>
      </w:r>
      <w:proofErr w:type="gramEnd"/>
      <w:r w:rsidRPr="001376DA">
        <w:rPr>
          <w:color w:val="000000"/>
        </w:rPr>
        <w:t xml:space="preserve"> ООД по познавательному развитию в подготовительной группе.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Просмотр </w:t>
      </w:r>
      <w:proofErr w:type="gramStart"/>
      <w:r w:rsidRPr="001376DA">
        <w:rPr>
          <w:color w:val="000000"/>
        </w:rPr>
        <w:t>открытого</w:t>
      </w:r>
      <w:proofErr w:type="gramEnd"/>
      <w:r w:rsidRPr="001376DA">
        <w:rPr>
          <w:color w:val="000000"/>
        </w:rPr>
        <w:t xml:space="preserve"> ООД по познавательному развитию в старшей группе.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Вечер развлечений «Путешествие </w:t>
      </w:r>
      <w:proofErr w:type="spellStart"/>
      <w:r w:rsidRPr="001376DA">
        <w:rPr>
          <w:color w:val="000000"/>
        </w:rPr>
        <w:t>Знайки</w:t>
      </w:r>
      <w:proofErr w:type="spellEnd"/>
      <w:r w:rsidRPr="001376DA">
        <w:rPr>
          <w:color w:val="000000"/>
        </w:rPr>
        <w:t xml:space="preserve"> и Незнайки»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ДЕКАБРЬ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уголка занимательной математики в группе.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занятий с использованием логических задач и упражнений.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Чтение математической сказки «Как Нина брата учила», анализ и обсуждение сказки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ЯНВАРЬ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Использование загадок, задач-шуток, занимательных вопросов на занятиях и в совместной деятельности воспитателя и детей.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Проведение ООД </w:t>
      </w:r>
      <w:r w:rsidR="00E31A5C" w:rsidRPr="001376DA">
        <w:rPr>
          <w:color w:val="000000"/>
        </w:rPr>
        <w:t xml:space="preserve">с использованием плоскостных блоков </w:t>
      </w:r>
      <w:proofErr w:type="spellStart"/>
      <w:r w:rsidR="00E31A5C" w:rsidRPr="001376DA">
        <w:rPr>
          <w:color w:val="000000"/>
        </w:rPr>
        <w:t>Дьенеша</w:t>
      </w:r>
      <w:proofErr w:type="spellEnd"/>
      <w:r w:rsidR="00E31A5C" w:rsidRPr="001376DA">
        <w:rPr>
          <w:color w:val="000000"/>
        </w:rPr>
        <w:t>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ФЕВРАЛЬ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папки-передвижки «Занимательная математика дома в повседневной жизни».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Использование дидактических игр математического содержания в совместной деятельности с детьми.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ООД</w:t>
      </w:r>
      <w:r w:rsidR="00E31A5C" w:rsidRPr="001376DA">
        <w:rPr>
          <w:color w:val="000000"/>
        </w:rPr>
        <w:t xml:space="preserve"> с использованием плоскостных блоков </w:t>
      </w:r>
      <w:proofErr w:type="spellStart"/>
      <w:r w:rsidR="00E31A5C" w:rsidRPr="001376DA">
        <w:rPr>
          <w:color w:val="000000"/>
        </w:rPr>
        <w:t>Дьенеша</w:t>
      </w:r>
      <w:proofErr w:type="spellEnd"/>
      <w:r w:rsidR="00E31A5C" w:rsidRPr="001376DA">
        <w:rPr>
          <w:color w:val="000000"/>
        </w:rPr>
        <w:t>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Подгрупповая и индивидуальная работа по развитию математических представлений с помощью занимательного материала («Что лишнее? », «Объемные блоки </w:t>
      </w:r>
      <w:proofErr w:type="spellStart"/>
      <w:r w:rsidRPr="001376DA">
        <w:rPr>
          <w:color w:val="000000"/>
        </w:rPr>
        <w:t>Дьенеша</w:t>
      </w:r>
      <w:proofErr w:type="spellEnd"/>
      <w:r w:rsidRPr="001376DA">
        <w:rPr>
          <w:color w:val="000000"/>
        </w:rPr>
        <w:t>»)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 - Просмотр </w:t>
      </w:r>
      <w:proofErr w:type="gramStart"/>
      <w:r w:rsidRPr="001376DA">
        <w:rPr>
          <w:color w:val="000000"/>
        </w:rPr>
        <w:t>открытого</w:t>
      </w:r>
      <w:proofErr w:type="gramEnd"/>
      <w:r w:rsidRPr="001376DA">
        <w:rPr>
          <w:color w:val="000000"/>
        </w:rPr>
        <w:t xml:space="preserve"> ООД по познавательному развитию в подготовительной группе.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МАРТ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выставки для родителей: «Математические игры и упражнения для дошкольников»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Математическое развлечение для детей «Путешествие в страну чудес»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 ООД</w:t>
      </w:r>
      <w:r w:rsidR="00E31A5C" w:rsidRPr="001376DA">
        <w:rPr>
          <w:color w:val="000000"/>
        </w:rPr>
        <w:t xml:space="preserve"> с использованием индивидуального счетного материала.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</w:t>
      </w:r>
      <w:proofErr w:type="spellStart"/>
      <w:r w:rsidRPr="001376DA">
        <w:rPr>
          <w:color w:val="000000"/>
        </w:rPr>
        <w:t>Кюизенера</w:t>
      </w:r>
      <w:proofErr w:type="spellEnd"/>
      <w:r w:rsidRPr="001376DA">
        <w:rPr>
          <w:color w:val="000000"/>
        </w:rPr>
        <w:t>, настольно-печатные игры)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АПРЕЛЬ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Конкурс </w:t>
      </w:r>
      <w:proofErr w:type="gramStart"/>
      <w:r w:rsidRPr="001376DA">
        <w:rPr>
          <w:color w:val="000000"/>
        </w:rPr>
        <w:t>смекалистых</w:t>
      </w:r>
      <w:proofErr w:type="gramEnd"/>
      <w:r w:rsidRPr="001376DA">
        <w:rPr>
          <w:color w:val="000000"/>
        </w:rPr>
        <w:t xml:space="preserve"> «Торопись, да не ошибись»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ООД</w:t>
      </w:r>
      <w:r w:rsidR="00E31A5C" w:rsidRPr="001376DA">
        <w:rPr>
          <w:color w:val="000000"/>
        </w:rPr>
        <w:t xml:space="preserve"> с использованием индивидуального счетного материала.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Игры на воссоздание силуэтов «</w:t>
      </w:r>
      <w:proofErr w:type="spellStart"/>
      <w:r w:rsidRPr="001376DA">
        <w:rPr>
          <w:color w:val="000000"/>
        </w:rPr>
        <w:t>Танграм</w:t>
      </w:r>
      <w:proofErr w:type="spellEnd"/>
      <w:r w:rsidRPr="001376DA">
        <w:rPr>
          <w:color w:val="000000"/>
        </w:rPr>
        <w:t>».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МАЙ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документации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lastRenderedPageBreak/>
        <w:t>- Проведение итоговой диагностики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Анализ, оформление результатов диагностики.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Коррекция и разработка перспективного плана на следующий год</w:t>
      </w:r>
    </w:p>
    <w:p w:rsidR="00E31A5C" w:rsidRPr="001376DA" w:rsidRDefault="00E31A5C" w:rsidP="001376DA">
      <w:pPr>
        <w:tabs>
          <w:tab w:val="left" w:pos="204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Накопительно-практический</w:t>
      </w:r>
      <w:proofErr w:type="spellEnd"/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этап:</w:t>
      </w:r>
    </w:p>
    <w:p w:rsidR="00E31A5C" w:rsidRPr="001376DA" w:rsidRDefault="00E31A5C" w:rsidP="001376DA">
      <w:pPr>
        <w:spacing w:after="0" w:line="267" w:lineRule="auto"/>
        <w:ind w:left="160" w:right="540" w:firstLine="7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картотеки дидактических игр по математическому развитию для детей среднего  дошкольного возраста </w:t>
      </w:r>
      <w:r w:rsidRPr="001376DA">
        <w:rPr>
          <w:rFonts w:ascii="Times New Roman" w:eastAsia="Times New Roman" w:hAnsi="Times New Roman" w:cs="Times New Roman"/>
          <w:i/>
          <w:sz w:val="24"/>
          <w:szCs w:val="24"/>
        </w:rPr>
        <w:t>(в течение года)</w:t>
      </w: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31A5C" w:rsidRPr="001376DA" w:rsidRDefault="00E31A5C" w:rsidP="001376DA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65" w:lineRule="auto"/>
        <w:ind w:left="160" w:right="540" w:firstLine="69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Создание предметно-развивающей среды в группе </w:t>
      </w:r>
      <w:r w:rsidRPr="001376DA">
        <w:rPr>
          <w:rFonts w:ascii="Times New Roman" w:eastAsia="Times New Roman" w:hAnsi="Times New Roman" w:cs="Times New Roman"/>
          <w:i/>
          <w:sz w:val="24"/>
          <w:szCs w:val="24"/>
        </w:rPr>
        <w:t>(уголок познавательного</w:t>
      </w:r>
      <w:r w:rsidR="00536F9D" w:rsidRPr="00137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i/>
          <w:sz w:val="24"/>
          <w:szCs w:val="24"/>
        </w:rPr>
        <w:t>развития)</w:t>
      </w: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Работа с детьми.</w:t>
      </w:r>
    </w:p>
    <w:p w:rsidR="00E31A5C" w:rsidRPr="001376DA" w:rsidRDefault="00E31A5C" w:rsidP="001376DA">
      <w:pPr>
        <w:spacing w:after="0" w:line="39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387"/>
        <w:gridCol w:w="1592"/>
        <w:gridCol w:w="580"/>
        <w:gridCol w:w="840"/>
        <w:gridCol w:w="540"/>
      </w:tblGrid>
      <w:tr w:rsidR="00E31A5C" w:rsidRPr="001376DA" w:rsidTr="00B22CDB">
        <w:trPr>
          <w:trHeight w:val="70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Сроки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14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/игр</w:t>
            </w:r>
          </w:p>
        </w:tc>
      </w:tr>
      <w:tr w:rsidR="00E31A5C" w:rsidRPr="001376DA" w:rsidTr="00B22CDB">
        <w:trPr>
          <w:trHeight w:val="418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 начальных  знаний  </w:t>
            </w:r>
            <w:r w:rsid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математическому развитию.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9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 понятия  «цвета»: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«Сделаем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кукле бусы»,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«Цветная  вода»,  «Цветные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палочки».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8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предметов в группу по цвету, форме,</w:t>
            </w: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«Найди пару», «Разложи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размеру.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коробочкам».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36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 части  группы.  Нахождение  «лишних»</w:t>
            </w: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/игра «Что лишнее?», «Что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изменилось?»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36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«один», «много».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представлений:  «В  лес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грибами»,    «Малина  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31A5C" w:rsidRPr="001376DA" w:rsidTr="00B22CDB">
        <w:trPr>
          <w:trHeight w:val="319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медвежат», «Угости зайчат».</w:t>
            </w:r>
          </w:p>
        </w:tc>
      </w:tr>
      <w:tr w:rsidR="00E31A5C" w:rsidRPr="001376DA" w:rsidTr="00B22CDB">
        <w:trPr>
          <w:trHeight w:val="36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A5C" w:rsidRPr="001376DA" w:rsidRDefault="001F5A06" w:rsidP="001376D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margin-left:530.2pt;margin-top:-144.5pt;width:.95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hFRA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" fillcolor="black" strokecolor="white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3720"/>
        <w:gridCol w:w="1630"/>
        <w:gridCol w:w="1450"/>
        <w:gridCol w:w="660"/>
        <w:gridCol w:w="640"/>
        <w:gridCol w:w="640"/>
      </w:tblGrid>
      <w:tr w:rsidR="00E31A5C" w:rsidRPr="001376DA" w:rsidTr="00B22CDB">
        <w:trPr>
          <w:trHeight w:val="28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3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 групп   предметов</w:t>
            </w:r>
          </w:p>
        </w:tc>
        <w:tc>
          <w:tcPr>
            <w:tcW w:w="16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   количеству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(столько же, больше, меньше).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равенства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 сопоставления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двух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 предметов:  «Угостим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белочек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грибочками»,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«Жучки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листиках</w:t>
            </w:r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«Бабочки и цветы».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4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наглядным изображением чисел 1-3,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 умения   соотносить   цифру 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домикам»,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«Почини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непосредственном</w:t>
            </w:r>
            <w:proofErr w:type="gramEnd"/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коврик»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Мостикидля</w:t>
            </w:r>
            <w:proofErr w:type="spellEnd"/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сравнении предметов по длине и ширине </w:t>
            </w:r>
            <w:r w:rsidRPr="00137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(длиннее–</w:t>
            </w:r>
            <w:proofErr w:type="gramEnd"/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зайчат», «Подбери дорожки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>короче, шире – уже, выше – ниже)</w:t>
            </w: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 домикам».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8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геометрическими  фигурами: круг и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шар, квадрат и куб, треугольник, прямоугольник</w:t>
            </w:r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«Геометрическое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лото»,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фигурки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наглядным изображением чисел 4-5,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домикам»,  «Катится  –  не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 умения   соотносить   цифру 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катится»,  «Найди  пару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форме».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4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proofErr w:type="gramEnd"/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представлений: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на-над-под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,  снаружи-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внутри,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за-перед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«Возьми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 и  порядковый  счет  от  1  до  5.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игрушку»,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предыдущего и последующего чисел.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игрушек».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51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соотносить цифры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количеством: «Следопыты»,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«Строители»,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Игрушек».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8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F9D" w:rsidRPr="001376DA" w:rsidRDefault="00536F9D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родителями.</w:t>
      </w:r>
    </w:p>
    <w:p w:rsidR="00536F9D" w:rsidRPr="001376DA" w:rsidRDefault="001F5A06" w:rsidP="001376D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F5A06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Прямоугольник 1" o:spid="_x0000_s1030" style="position:absolute;margin-left:530.2pt;margin-top:20.6pt;width:.9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" fillcolor="black" strokecolor="white"/>
        </w:pict>
      </w:r>
    </w:p>
    <w:p w:rsidR="00536F9D" w:rsidRPr="001376DA" w:rsidRDefault="00536F9D" w:rsidP="001376DA">
      <w:pPr>
        <w:spacing w:after="0"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380"/>
        <w:gridCol w:w="2020"/>
        <w:gridCol w:w="2560"/>
        <w:gridCol w:w="3220"/>
      </w:tblGrid>
      <w:tr w:rsidR="00536F9D" w:rsidRPr="001376DA" w:rsidTr="00B22CDB">
        <w:trPr>
          <w:trHeight w:val="331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родителей в изготовлении дидактических игр и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6F9D" w:rsidRPr="001376DA" w:rsidTr="00B22CDB">
        <w:trPr>
          <w:trHeight w:val="373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демонстрационного материала.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48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11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индивидуальных консультаций и бесед по запросам родителей.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6F9D" w:rsidRPr="001376DA" w:rsidTr="00B22CDB">
        <w:trPr>
          <w:trHeight w:val="80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11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консультации для родителей на тему «Роль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Ноябрь</w:t>
            </w: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дидактических  игр  в  воспитании  детей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возраста».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3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«Как организовать игры детей дома с использованием занимательного математического материала»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76DA">
              <w:t xml:space="preserve"> 5.</w:t>
            </w:r>
            <w:r w:rsidRPr="001376DA">
              <w:rPr>
                <w:color w:val="000000"/>
              </w:rPr>
              <w:t>Оформление папки-передвижки «Занимательная математика дома в повседневной жизни»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76DA">
              <w:t>6.</w:t>
            </w:r>
            <w:r w:rsidRPr="001376DA">
              <w:rPr>
                <w:color w:val="000000"/>
              </w:rPr>
              <w:t>Оформление выставки для родителей: «Математические игры и упражнения для дошкольников»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>7. Оформление центра «Занимательная математика»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6F9D" w:rsidRPr="001376DA" w:rsidTr="00B22CDB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>8. Изготовление папки передвижки по математике для родителей</w:t>
            </w:r>
          </w:p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 xml:space="preserve">9. Проведение </w:t>
            </w:r>
            <w:proofErr w:type="gramStart"/>
            <w:r w:rsidRPr="001376DA">
              <w:t>открытого</w:t>
            </w:r>
            <w:proofErr w:type="gramEnd"/>
            <w:r w:rsidRPr="001376DA">
              <w:t xml:space="preserve"> ООД  по математическому развитию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36F9D" w:rsidRPr="001376DA" w:rsidTr="00B22CDB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>10.Рекомендации: «Формируем пространственные представления», «Как научить детей определять свойство предметов»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36F9D" w:rsidRPr="001376DA" w:rsidTr="00B22CDB">
        <w:trPr>
          <w:trHeight w:val="4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A5C" w:rsidRPr="001376DA" w:rsidRDefault="00E31A5C" w:rsidP="001376D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E31A5C" w:rsidRPr="001376DA" w:rsidSect="00233CF1">
          <w:pgSz w:w="11900" w:h="16838"/>
          <w:pgMar w:top="284" w:right="306" w:bottom="684" w:left="980" w:header="0" w:footer="0" w:gutter="0"/>
          <w:cols w:space="0" w:equalWidth="0">
            <w:col w:w="10620"/>
          </w:cols>
          <w:docGrid w:linePitch="360"/>
        </w:sectPr>
      </w:pPr>
    </w:p>
    <w:p w:rsidR="00E31A5C" w:rsidRPr="001376DA" w:rsidRDefault="00E31A5C" w:rsidP="001376DA">
      <w:pPr>
        <w:spacing w:after="0" w:line="0" w:lineRule="atLeast"/>
        <w:ind w:left="44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ge5"/>
      <w:bookmarkEnd w:id="3"/>
    </w:p>
    <w:p w:rsidR="00E31A5C" w:rsidRPr="001376DA" w:rsidRDefault="00E31A5C" w:rsidP="001376DA">
      <w:pPr>
        <w:spacing w:after="0" w:line="0" w:lineRule="atLeast"/>
        <w:ind w:left="44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Работа с педагогами</w:t>
      </w:r>
    </w:p>
    <w:p w:rsidR="00E31A5C" w:rsidRPr="001376DA" w:rsidRDefault="00E31A5C" w:rsidP="001376DA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420"/>
        </w:tabs>
        <w:spacing w:after="0" w:line="235" w:lineRule="auto"/>
        <w:ind w:left="440" w:right="54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Arial" w:hAnsi="Times New Roman" w:cs="Times New Roman"/>
          <w:sz w:val="24"/>
          <w:szCs w:val="24"/>
        </w:rPr>
        <w:t>•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ab/>
        <w:t>Консультация для воспитателей «Развитие математических способностей у детей  дошкольного возраста через игровую деятельность»</w:t>
      </w:r>
    </w:p>
    <w:p w:rsidR="00E31A5C" w:rsidRPr="001376DA" w:rsidRDefault="00E31A5C" w:rsidP="001376DA">
      <w:pPr>
        <w:spacing w:after="0" w:line="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536F9D" w:rsidP="001376DA">
      <w:pPr>
        <w:numPr>
          <w:ilvl w:val="0"/>
          <w:numId w:val="3"/>
        </w:numPr>
        <w:tabs>
          <w:tab w:val="left" w:pos="440"/>
        </w:tabs>
        <w:spacing w:after="0" w:line="0" w:lineRule="atLeast"/>
        <w:ind w:left="440" w:hanging="362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ООД для педагогов </w:t>
      </w:r>
      <w:r w:rsidR="00E31A5C" w:rsidRPr="001376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математическому развитию.</w:t>
      </w:r>
    </w:p>
    <w:p w:rsidR="00E31A5C" w:rsidRPr="001376DA" w:rsidRDefault="00E31A5C" w:rsidP="001376DA">
      <w:pPr>
        <w:spacing w:after="0" w:line="22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44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462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4.Заключительный этап</w:t>
      </w: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/>
        <w:rPr>
          <w:rFonts w:ascii="Times New Roman" w:hAnsi="Times New Roman" w:cs="Times New Roman"/>
          <w:sz w:val="24"/>
          <w:szCs w:val="24"/>
        </w:rPr>
        <w:sectPr w:rsidR="00E31A5C" w:rsidRPr="001376DA">
          <w:pgSz w:w="11900" w:h="16838"/>
          <w:pgMar w:top="1112" w:right="306" w:bottom="828" w:left="980" w:header="0" w:footer="0" w:gutter="0"/>
          <w:cols w:space="0" w:equalWidth="0">
            <w:col w:w="10620"/>
          </w:cols>
          <w:docGrid w:linePitch="360"/>
        </w:sect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Подготовить отчет по теме самообразования</w:t>
      </w:r>
    </w:p>
    <w:p w:rsidR="002B3B7A" w:rsidRPr="001376DA" w:rsidRDefault="002B3B7A" w:rsidP="001376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3B7A" w:rsidRPr="001376DA" w:rsidSect="00B3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EB141F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A5C"/>
    <w:rsid w:val="001376DA"/>
    <w:rsid w:val="00193D67"/>
    <w:rsid w:val="001F5A06"/>
    <w:rsid w:val="002B3B7A"/>
    <w:rsid w:val="00350396"/>
    <w:rsid w:val="00536F9D"/>
    <w:rsid w:val="00664514"/>
    <w:rsid w:val="00845A2D"/>
    <w:rsid w:val="008674A8"/>
    <w:rsid w:val="00942418"/>
    <w:rsid w:val="00B21B65"/>
    <w:rsid w:val="00B30220"/>
    <w:rsid w:val="00D002F2"/>
    <w:rsid w:val="00E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1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8</cp:revision>
  <cp:lastPrinted>2021-10-25T10:53:00Z</cp:lastPrinted>
  <dcterms:created xsi:type="dcterms:W3CDTF">2021-08-16T07:29:00Z</dcterms:created>
  <dcterms:modified xsi:type="dcterms:W3CDTF">2021-11-07T12:17:00Z</dcterms:modified>
</cp:coreProperties>
</file>